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0871F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eastAsia="华文仿宋"/>
          <w:bCs/>
          <w:sz w:val="32"/>
          <w:szCs w:val="32"/>
        </w:rPr>
      </w:pPr>
      <w:r>
        <w:rPr>
          <w:rFonts w:hint="eastAsia" w:eastAsia="华文仿宋"/>
          <w:bCs/>
          <w:sz w:val="32"/>
          <w:szCs w:val="32"/>
        </w:rPr>
        <w:t>附件1：</w:t>
      </w:r>
    </w:p>
    <w:p w14:paraId="10DA1CE6">
      <w:pPr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eastAsia="华文仿宋"/>
          <w:bCs/>
          <w:sz w:val="32"/>
          <w:szCs w:val="32"/>
        </w:rPr>
      </w:pPr>
      <w:bookmarkStart w:id="0" w:name="_GoBack"/>
      <w:r>
        <w:rPr>
          <w:rFonts w:hint="eastAsia" w:eastAsia="华文仿宋"/>
          <w:bCs/>
          <w:sz w:val="32"/>
          <w:szCs w:val="32"/>
        </w:rPr>
        <w:t>江苏城乡建设职业学院第一届慢投垒球比赛规程</w:t>
      </w:r>
    </w:p>
    <w:bookmarkEnd w:id="0"/>
    <w:p w14:paraId="3C4FF024">
      <w:pPr>
        <w:spacing w:line="360" w:lineRule="auto"/>
        <w:rPr>
          <w:rFonts w:hint="eastAsia" w:eastAsia="华文仿宋"/>
          <w:bCs/>
          <w:sz w:val="32"/>
          <w:szCs w:val="32"/>
        </w:rPr>
      </w:pPr>
      <w:r>
        <w:rPr>
          <w:rFonts w:hint="eastAsia" w:eastAsia="华文仿宋"/>
          <w:bCs/>
          <w:sz w:val="32"/>
          <w:szCs w:val="32"/>
        </w:rPr>
        <w:t>一、比赛时间：2025年6月3日—2025年6月7日（遇雨顺延）</w:t>
      </w:r>
    </w:p>
    <w:p w14:paraId="376FE565">
      <w:pPr>
        <w:spacing w:line="360" w:lineRule="auto"/>
        <w:rPr>
          <w:rFonts w:eastAsia="华文仿宋"/>
          <w:bCs/>
          <w:sz w:val="32"/>
          <w:szCs w:val="32"/>
        </w:rPr>
      </w:pPr>
      <w:r>
        <w:rPr>
          <w:rFonts w:hint="eastAsia" w:eastAsia="华文仿宋"/>
          <w:bCs/>
          <w:sz w:val="32"/>
          <w:szCs w:val="32"/>
        </w:rPr>
        <w:t>二、比赛地点：校田径场</w:t>
      </w:r>
    </w:p>
    <w:p w14:paraId="51A36BD7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eastAsia="华文仿宋"/>
          <w:bCs/>
          <w:sz w:val="32"/>
          <w:szCs w:val="32"/>
        </w:rPr>
      </w:pPr>
      <w:r>
        <w:rPr>
          <w:rFonts w:hint="eastAsia" w:eastAsia="华文仿宋" w:cs="宋体"/>
          <w:color w:val="000000"/>
          <w:spacing w:val="15"/>
          <w:kern w:val="0"/>
          <w:sz w:val="32"/>
          <w:szCs w:val="32"/>
        </w:rPr>
        <w:t>三、报名时间及方式：</w:t>
      </w:r>
      <w:r>
        <w:rPr>
          <w:rFonts w:eastAsia="华文仿宋" w:cs="宋体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eastAsia="华文仿宋" w:cs="宋体"/>
          <w:color w:val="000000"/>
          <w:spacing w:val="15"/>
          <w:kern w:val="0"/>
          <w:sz w:val="32"/>
          <w:szCs w:val="32"/>
        </w:rPr>
        <w:t>5</w:t>
      </w:r>
      <w:r>
        <w:rPr>
          <w:rFonts w:eastAsia="华文仿宋" w:cs="宋体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eastAsia="华文仿宋" w:cs="宋体"/>
          <w:color w:val="000000"/>
          <w:spacing w:val="15"/>
          <w:kern w:val="0"/>
          <w:sz w:val="32"/>
          <w:szCs w:val="32"/>
        </w:rPr>
        <w:t>5</w:t>
      </w:r>
      <w:r>
        <w:rPr>
          <w:rFonts w:eastAsia="华文仿宋" w:cs="宋体"/>
          <w:color w:val="000000"/>
          <w:spacing w:val="15"/>
          <w:kern w:val="0"/>
          <w:sz w:val="32"/>
          <w:szCs w:val="32"/>
        </w:rPr>
        <w:t>月</w:t>
      </w:r>
      <w:r>
        <w:rPr>
          <w:rFonts w:hint="eastAsia" w:eastAsia="华文仿宋" w:cs="宋体"/>
          <w:color w:val="000000"/>
          <w:spacing w:val="15"/>
          <w:kern w:val="0"/>
          <w:sz w:val="32"/>
          <w:szCs w:val="32"/>
        </w:rPr>
        <w:t>28</w:t>
      </w:r>
      <w:r>
        <w:rPr>
          <w:rFonts w:eastAsia="华文仿宋" w:cs="宋体"/>
          <w:color w:val="000000"/>
          <w:spacing w:val="15"/>
          <w:kern w:val="0"/>
          <w:sz w:val="32"/>
          <w:szCs w:val="32"/>
        </w:rPr>
        <w:t>日前将电子报名表</w:t>
      </w:r>
      <w:r>
        <w:rPr>
          <w:rFonts w:hint="eastAsia" w:eastAsia="华文仿宋" w:cs="宋体"/>
          <w:color w:val="000000"/>
          <w:spacing w:val="15"/>
          <w:kern w:val="0"/>
          <w:sz w:val="32"/>
          <w:szCs w:val="32"/>
        </w:rPr>
        <w:t>通过OA</w:t>
      </w:r>
      <w:r>
        <w:rPr>
          <w:rFonts w:eastAsia="华文仿宋" w:cs="宋体"/>
          <w:color w:val="000000"/>
          <w:spacing w:val="15"/>
          <w:kern w:val="0"/>
          <w:sz w:val="32"/>
          <w:szCs w:val="32"/>
        </w:rPr>
        <w:t>发至</w:t>
      </w:r>
      <w:r>
        <w:rPr>
          <w:rFonts w:hint="eastAsia" w:eastAsia="华文仿宋" w:cs="宋体"/>
          <w:color w:val="000000"/>
          <w:spacing w:val="15"/>
          <w:kern w:val="0"/>
          <w:sz w:val="32"/>
          <w:szCs w:val="32"/>
        </w:rPr>
        <w:t>体育部阳先鹏</w:t>
      </w:r>
      <w:r>
        <w:rPr>
          <w:rFonts w:eastAsia="华文仿宋" w:cs="宋体"/>
          <w:color w:val="000000"/>
          <w:spacing w:val="15"/>
          <w:kern w:val="0"/>
          <w:sz w:val="32"/>
          <w:szCs w:val="32"/>
        </w:rPr>
        <w:t>老师</w:t>
      </w:r>
      <w:r>
        <w:rPr>
          <w:rFonts w:hint="eastAsia" w:eastAsia="华文仿宋" w:cs="宋体"/>
          <w:color w:val="000000"/>
          <w:spacing w:val="15"/>
          <w:kern w:val="0"/>
          <w:sz w:val="32"/>
          <w:szCs w:val="32"/>
        </w:rPr>
        <w:t>，</w:t>
      </w:r>
      <w:r>
        <w:rPr>
          <w:rFonts w:eastAsia="华文仿宋" w:cs="宋体"/>
          <w:color w:val="000000"/>
          <w:spacing w:val="15"/>
          <w:kern w:val="0"/>
          <w:sz w:val="32"/>
          <w:szCs w:val="32"/>
        </w:rPr>
        <w:t>联系方式：</w:t>
      </w:r>
      <w:r>
        <w:rPr>
          <w:rFonts w:hint="eastAsia" w:eastAsia="华文仿宋" w:cs="宋体"/>
          <w:color w:val="000000"/>
          <w:spacing w:val="15"/>
          <w:kern w:val="0"/>
          <w:sz w:val="32"/>
          <w:szCs w:val="32"/>
        </w:rPr>
        <w:t>15151931687，报名表见附件2。</w:t>
      </w:r>
    </w:p>
    <w:p w14:paraId="5C9C006D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eastAsia="华文仿宋"/>
          <w:bCs/>
          <w:sz w:val="32"/>
          <w:szCs w:val="32"/>
        </w:rPr>
      </w:pPr>
      <w:r>
        <w:rPr>
          <w:rFonts w:hint="eastAsia" w:eastAsia="华文仿宋"/>
          <w:bCs/>
          <w:sz w:val="32"/>
          <w:szCs w:val="32"/>
        </w:rPr>
        <w:t>四、参赛办法：</w:t>
      </w:r>
      <w:r>
        <w:rPr>
          <w:rFonts w:hint="eastAsia" w:eastAsia="华文仿宋"/>
          <w:sz w:val="32"/>
          <w:szCs w:val="32"/>
        </w:rPr>
        <w:t>以二级学院为单位报一支参赛队伍，各二级学院需报领队1名，教练员1名，队员至少10人（</w:t>
      </w:r>
      <w:r>
        <w:rPr>
          <w:rFonts w:hint="eastAsia" w:eastAsia="华文仿宋" w:cs="宋体"/>
          <w:color w:val="000000"/>
          <w:spacing w:val="15"/>
          <w:kern w:val="0"/>
          <w:sz w:val="32"/>
          <w:szCs w:val="32"/>
        </w:rPr>
        <w:t>其中至少有1名女生</w:t>
      </w:r>
      <w:r>
        <w:rPr>
          <w:rFonts w:hint="eastAsia" w:eastAsia="华文仿宋"/>
          <w:sz w:val="32"/>
          <w:szCs w:val="32"/>
        </w:rPr>
        <w:t>）。</w:t>
      </w:r>
    </w:p>
    <w:p w14:paraId="02DA4BF3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五、</w:t>
      </w:r>
      <w:r>
        <w:rPr>
          <w:rFonts w:hint="eastAsia" w:eastAsia="华文仿宋"/>
          <w:sz w:val="32"/>
          <w:szCs w:val="32"/>
          <w:lang w:eastAsia="zh-CN"/>
        </w:rPr>
        <w:t>（</w:t>
      </w:r>
      <w:r>
        <w:rPr>
          <w:rFonts w:hint="eastAsia" w:eastAsia="华文仿宋"/>
          <w:sz w:val="32"/>
          <w:szCs w:val="32"/>
          <w:lang w:val="en-US" w:eastAsia="zh-CN"/>
        </w:rPr>
        <w:t>一</w:t>
      </w:r>
      <w:r>
        <w:rPr>
          <w:rFonts w:hint="eastAsia" w:eastAsia="华文仿宋"/>
          <w:sz w:val="32"/>
          <w:szCs w:val="32"/>
          <w:lang w:eastAsia="zh-CN"/>
        </w:rPr>
        <w:t>）</w:t>
      </w:r>
      <w:r>
        <w:rPr>
          <w:rFonts w:hint="eastAsia" w:eastAsia="华文仿宋"/>
          <w:sz w:val="32"/>
          <w:szCs w:val="32"/>
        </w:rPr>
        <w:t>比赛规则：比赛参照中国垒球协会审定的最新版《2022-2025垒球竞赛规则》和补充规定。</w:t>
      </w:r>
    </w:p>
    <w:p w14:paraId="3A7C857F">
      <w:pPr>
        <w:widowControl/>
        <w:spacing w:line="360" w:lineRule="auto"/>
        <w:rPr>
          <w:rFonts w:hint="eastAsia" w:eastAsia="华文仿宋"/>
          <w:sz w:val="32"/>
          <w:szCs w:val="32"/>
          <w:lang w:val="en-US" w:eastAsia="zh-CN"/>
        </w:rPr>
      </w:pPr>
      <w:r>
        <w:rPr>
          <w:rFonts w:hint="eastAsia" w:eastAsia="华文仿宋"/>
          <w:sz w:val="32"/>
          <w:szCs w:val="32"/>
        </w:rPr>
        <w:t>（二）采用单循环赛制决出名次</w:t>
      </w:r>
      <w:r>
        <w:rPr>
          <w:rFonts w:hint="eastAsia" w:eastAsia="华文仿宋"/>
          <w:sz w:val="32"/>
          <w:szCs w:val="32"/>
          <w:lang w:eastAsia="zh-CN"/>
        </w:rPr>
        <w:t>。</w:t>
      </w:r>
    </w:p>
    <w:p w14:paraId="7D80D1AD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（三）积分和排名办法：</w:t>
      </w:r>
    </w:p>
    <w:p w14:paraId="7F459908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1.胜一场得2分，平一场得1分，负一场得0分，积分多者，名次列前。</w:t>
      </w:r>
    </w:p>
    <w:p w14:paraId="10475892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2.循环赛中如遇两队或两队以上积分相等，按下列办法决定名次：（1）如两队积分相等，则依据相互间胜负决定名次，胜者名次列前；如积分相等两队之间比赛为平局，则依据全部比赛失分多少决定名次，失分少者名次列前；如仍相等，则依据全部比赛残垒数决定名次，残垒数多者名次列前；如仍相等，抽签决定名次。</w:t>
      </w:r>
    </w:p>
    <w:p w14:paraId="41B39282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（2）如两队以上积分相等，则依据相互间失分多少决定名次，失分少者名次列前；如仍相等，则依据全部比赛失分多少决定名次，失分少者名次列前；如仍相等，则依据全部比赛残垒数决定名次，残垒数多者名次列前；如仍相等，抽签决定名次。</w:t>
      </w:r>
    </w:p>
    <w:p w14:paraId="5A0480CD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3.比赛中，如因天气等特殊情况，不能按预定赛程将所有比赛打完时，己赛成绩有效。组委会有权根据天气和比赛进程等情况，修改比赛方法和名次产生办法。</w:t>
      </w:r>
    </w:p>
    <w:p w14:paraId="4EE53B60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4.每场比赛为7局，限时60分钟，以记录台计时为准。比赛局数为四局有效，本场比赛同等局数结束后，距比赛结束时间少于5分钟不再开新局；如逾60分钟则打完该局。不采用延长局制，如平局双方各得1分。如比赛中某队在三局领先15分或15分以上，四局领先10分或10分以上，五局领先7分或7分以上时，比赛即可提前结束。</w:t>
      </w:r>
    </w:p>
    <w:p w14:paraId="6EADF278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5.攻守交换，申诉、暂停或抗议以一分钟为限，比赛时间照计（遇雨、伤停、规则解释时视情形时间另计）。因比赛有时间限制，各队不得采取拖延战术。（严重违反此条规定的，有权判投手调离投手位置）。</w:t>
      </w:r>
    </w:p>
    <w:p w14:paraId="7D4611BF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6.慢投垒球比赛场地：本垒打距离67.11米，垒间距离19.81米，投手距离15.24米。</w:t>
      </w:r>
    </w:p>
    <w:p w14:paraId="4DB766CB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7.好球范围：投球必须有弧度，弧顶距地面不低于1.83米，不高于3.65米，通过本垒板上空，球落地时击中本垒板或后延长板为好球，延长板尺寸为95cm×65cm。</w:t>
      </w:r>
    </w:p>
    <w:p w14:paraId="1E4A0065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（四）特殊规定及安全维护</w:t>
      </w:r>
    </w:p>
    <w:p w14:paraId="6EBC3A35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1.击球员上场从一球一击开始计数。设四坏球保送，男、女保送均为一个垒。</w:t>
      </w:r>
    </w:p>
    <w:p w14:paraId="082C0DA3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2.两击之后击出界外球、第三击挥击不中即出局。</w:t>
      </w:r>
    </w:p>
    <w:p w14:paraId="34215F9C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3.跑垒员不准偷垒和提前离垒，必须等球击出方可进行离垒和跑垒，违者被判出局。因此情况形成第三人出局，得分无效。</w:t>
      </w:r>
    </w:p>
    <w:p w14:paraId="39C94F16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4.击球员不准触击和砍击，违者判罚出局。</w:t>
      </w:r>
    </w:p>
    <w:p w14:paraId="150BDCD5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5.本垒和一垒处不得滑垒、扑垒（当跑垒员在三垒与本垒间被形成夹杀时不受此限）。</w:t>
      </w:r>
    </w:p>
    <w:p w14:paraId="07E04D4B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6.跑垒员从三垒进本垒时，采用4.5米线制度，离本垒小于4.5米时，不得返回三垒，防守方踏本垒板，跑垒员踏好球板，球先到出局，人先到安全得分，跑垒员有“意图”冲撞防守方，无论掉球与否皆判妨碍，跑垒员出局。</w:t>
      </w:r>
    </w:p>
    <w:p w14:paraId="5D78D8D9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7.击球员不可甩棒，第一次甩棒发生时裁判要提出警告，因甩棒每队每场第二人次（含）以后，将被判出局，若司球裁判视为有故意或暴力倾向，则不受初次犯规限制，可直接宣告驱逐出场。</w:t>
      </w:r>
    </w:p>
    <w:p w14:paraId="7F9020FA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8.比赛时，击球员须戴头盔，未戴者，投手投球出手之后，击球员将被判出局；击跑员、跑垒员在跑垒时头盔掉落，无论有意还是无意，均判其出局，继续比赛（死球局面和受外力冲撞不在此限）。</w:t>
      </w:r>
    </w:p>
    <w:p w14:paraId="30AC4885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9.使用“暂替队员”，性别须一致。</w:t>
      </w:r>
    </w:p>
    <w:p w14:paraId="31EFD38A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10.不使用“EP”。</w:t>
      </w:r>
    </w:p>
    <w:p w14:paraId="33CD5834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11.攻方触踏本垒板及好球板均算有效得分。但当本垒发生攻守行为时，防守队员触踏本垒板，进攻队员触踏延长板。</w:t>
      </w:r>
    </w:p>
    <w:p w14:paraId="5496096F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（五）服装与器材</w:t>
      </w:r>
    </w:p>
    <w:p w14:paraId="2C8A0C93">
      <w:pPr>
        <w:widowControl/>
        <w:spacing w:line="360" w:lineRule="auto"/>
        <w:rPr>
          <w:rFonts w:hint="eastAsia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1.各队比赛服应整齐一致，统一颜色、统一样式；上衣背面有明显号码（不小于15厘米），并在报名单上注明颜色、号码。跑垒指导员必须统一服装，并与对方服装有区别，如果是队员必须戴头盔，否则不得进入进场指挥。</w:t>
      </w:r>
    </w:p>
    <w:p w14:paraId="04FA6A1B">
      <w:pPr>
        <w:widowControl/>
        <w:spacing w:line="360" w:lineRule="auto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2.运动员必须穿胶底运动鞋，不得穿金属钉棒垒球鞋；击球员、击跑员、跑垒员必须戴头盔。</w:t>
      </w:r>
    </w:p>
    <w:p w14:paraId="0C7FABB1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eastAsia="华文仿宋" w:cs="仿宋"/>
          <w:sz w:val="32"/>
          <w:szCs w:val="32"/>
          <w:lang w:val="en-US" w:eastAsia="zh-CN"/>
        </w:rPr>
      </w:pPr>
      <w:r>
        <w:rPr>
          <w:rFonts w:hint="eastAsia" w:eastAsia="华文仿宋" w:cs="仿宋"/>
          <w:sz w:val="32"/>
          <w:szCs w:val="32"/>
        </w:rPr>
        <w:t>（</w:t>
      </w:r>
      <w:r>
        <w:rPr>
          <w:rFonts w:hint="eastAsia" w:eastAsia="华文仿宋" w:cs="仿宋"/>
          <w:sz w:val="32"/>
          <w:szCs w:val="32"/>
          <w:lang w:val="en-US" w:eastAsia="zh-CN"/>
        </w:rPr>
        <w:t>六</w:t>
      </w:r>
      <w:r>
        <w:rPr>
          <w:rFonts w:hint="eastAsia" w:eastAsia="华文仿宋" w:cs="仿宋"/>
          <w:sz w:val="32"/>
          <w:szCs w:val="32"/>
        </w:rPr>
        <w:t>）</w:t>
      </w:r>
      <w:r>
        <w:rPr>
          <w:rFonts w:hint="eastAsia" w:eastAsia="华文仿宋" w:cs="仿宋"/>
          <w:sz w:val="32"/>
          <w:szCs w:val="32"/>
          <w:lang w:val="en-US" w:eastAsia="zh-CN"/>
        </w:rPr>
        <w:t>其他规定</w:t>
      </w:r>
    </w:p>
    <w:p w14:paraId="1E5DADC8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eastAsia="华文仿宋" w:cs="仿宋"/>
          <w:sz w:val="32"/>
          <w:szCs w:val="32"/>
        </w:rPr>
      </w:pPr>
      <w:r>
        <w:rPr>
          <w:rFonts w:hint="eastAsia" w:eastAsia="华文仿宋" w:cs="仿宋"/>
          <w:sz w:val="32"/>
          <w:szCs w:val="32"/>
          <w:lang w:val="en-US" w:eastAsia="zh-CN"/>
        </w:rPr>
        <w:t>1.</w:t>
      </w:r>
      <w:r>
        <w:rPr>
          <w:rFonts w:hint="eastAsia" w:eastAsia="华文仿宋" w:cs="仿宋"/>
          <w:sz w:val="32"/>
          <w:szCs w:val="32"/>
        </w:rPr>
        <w:t>参赛队须赛前30分钟到达比赛场地。如遇上一场比赛提前结束或弃权时，本场比赛裁判有权安排提前开赛。</w:t>
      </w:r>
    </w:p>
    <w:p w14:paraId="46845EDC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eastAsia="华文仿宋" w:cs="仿宋"/>
          <w:sz w:val="32"/>
          <w:szCs w:val="32"/>
        </w:rPr>
      </w:pPr>
      <w:r>
        <w:rPr>
          <w:rFonts w:hint="eastAsia" w:eastAsia="华文仿宋" w:cs="仿宋"/>
          <w:sz w:val="32"/>
          <w:szCs w:val="32"/>
          <w:lang w:val="en-US" w:eastAsia="zh-CN"/>
        </w:rPr>
        <w:t>2.</w:t>
      </w:r>
      <w:r>
        <w:rPr>
          <w:rFonts w:hint="eastAsia" w:eastAsia="华文仿宋" w:cs="仿宋"/>
          <w:sz w:val="32"/>
          <w:szCs w:val="32"/>
        </w:rPr>
        <w:t>比赛期间（含当场比赛前后），组委会不提供练习用场地和器材。比赛采用十人制，如与参赛队不足十人或服装不统一，则判该队弃权（0:16负）。</w:t>
      </w:r>
    </w:p>
    <w:p w14:paraId="60180D48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eastAsia="华文仿宋"/>
          <w:sz w:val="32"/>
          <w:szCs w:val="32"/>
        </w:rPr>
      </w:pPr>
      <w:r>
        <w:rPr>
          <w:rFonts w:hint="eastAsia" w:eastAsia="华文仿宋" w:cs="仿宋"/>
          <w:sz w:val="32"/>
          <w:szCs w:val="32"/>
          <w:lang w:val="en-US" w:eastAsia="zh-CN"/>
        </w:rPr>
        <w:t>3.</w:t>
      </w:r>
      <w:r>
        <w:rPr>
          <w:rFonts w:hint="eastAsia" w:eastAsia="华文仿宋" w:cs="仿宋"/>
          <w:sz w:val="32"/>
          <w:szCs w:val="32"/>
        </w:rPr>
        <w:t>投手和场员交换防守位置，每局限一次。</w:t>
      </w:r>
    </w:p>
    <w:p w14:paraId="43277B39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  <w:lang w:val="en-US" w:eastAsia="zh-CN"/>
        </w:rPr>
        <w:t>4.</w:t>
      </w:r>
      <w:r>
        <w:rPr>
          <w:rFonts w:hint="eastAsia" w:eastAsia="华文仿宋" w:cs="仿宋"/>
          <w:sz w:val="32"/>
          <w:szCs w:val="32"/>
        </w:rPr>
        <w:t>如天气或其他不可抗力影响赛程，由技术代表或裁判长决定继续或改变赛程。</w:t>
      </w:r>
    </w:p>
    <w:p w14:paraId="60150E0D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  <w:lang w:val="en-US" w:eastAsia="zh-CN"/>
        </w:rPr>
        <w:t>5.</w:t>
      </w:r>
      <w:r>
        <w:rPr>
          <w:rFonts w:hint="eastAsia" w:eastAsia="华文仿宋" w:cs="仿宋"/>
          <w:sz w:val="32"/>
          <w:szCs w:val="32"/>
        </w:rPr>
        <w:t>比赛遇雨或特别状况暂停，等待20分钟仍无法恢复，已赛满三局（含）以上，则比赛有效；未满三局则暂时封局，待条件允许时继续比赛。</w:t>
      </w:r>
    </w:p>
    <w:p w14:paraId="09D48210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  <w:lang w:val="en-US" w:eastAsia="zh-CN"/>
        </w:rPr>
        <w:t>6.</w:t>
      </w:r>
      <w:r>
        <w:rPr>
          <w:rFonts w:hint="eastAsia" w:eastAsia="华文仿宋" w:cs="仿宋"/>
          <w:sz w:val="32"/>
          <w:szCs w:val="32"/>
        </w:rPr>
        <w:t>比赛中若出现球员、教练或球队打架、滋事、冒名顶替、辱骂裁判等违反运动精神的行为，裁判可将相关人员驱逐出场，行为严重者将判全队禁赛。</w:t>
      </w:r>
    </w:p>
    <w:p w14:paraId="5EBA3E4E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（</w:t>
      </w:r>
      <w:r>
        <w:rPr>
          <w:rFonts w:hint="eastAsia" w:eastAsia="华文仿宋"/>
          <w:sz w:val="32"/>
          <w:szCs w:val="32"/>
          <w:lang w:val="en-US" w:eastAsia="zh-CN"/>
        </w:rPr>
        <w:t>七</w:t>
      </w:r>
      <w:r>
        <w:rPr>
          <w:rFonts w:hint="eastAsia" w:eastAsia="华文仿宋"/>
          <w:sz w:val="32"/>
          <w:szCs w:val="32"/>
        </w:rPr>
        <w:t>）</w:t>
      </w:r>
      <w:r>
        <w:rPr>
          <w:rFonts w:eastAsia="华文仿宋"/>
          <w:sz w:val="32"/>
          <w:szCs w:val="32"/>
        </w:rPr>
        <w:t>奖励办法</w:t>
      </w:r>
    </w:p>
    <w:p w14:paraId="19669534">
      <w:p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取前五名，前三名颁发奖牌奖杯、四五名颁发奖杯。</w:t>
      </w:r>
    </w:p>
    <w:p w14:paraId="7479A9BB">
      <w:pPr>
        <w:spacing w:line="360" w:lineRule="auto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  <w:lang w:eastAsia="zh-CN"/>
        </w:rPr>
        <w:t>（</w:t>
      </w:r>
      <w:r>
        <w:rPr>
          <w:rFonts w:hint="eastAsia" w:eastAsia="华文仿宋"/>
          <w:sz w:val="32"/>
          <w:szCs w:val="32"/>
          <w:lang w:val="en-US" w:eastAsia="zh-CN"/>
        </w:rPr>
        <w:t>八</w:t>
      </w:r>
      <w:r>
        <w:rPr>
          <w:rFonts w:hint="eastAsia" w:eastAsia="华文仿宋"/>
          <w:sz w:val="32"/>
          <w:szCs w:val="32"/>
          <w:lang w:eastAsia="zh-CN"/>
        </w:rPr>
        <w:t>）</w:t>
      </w:r>
      <w:r>
        <w:rPr>
          <w:rFonts w:hint="eastAsia" w:eastAsia="华文仿宋"/>
          <w:sz w:val="32"/>
          <w:szCs w:val="32"/>
        </w:rPr>
        <w:t>、未尽事宜，另行通知。</w:t>
      </w:r>
    </w:p>
    <w:p w14:paraId="16332C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15C82"/>
    <w:rsid w:val="1BB34C01"/>
    <w:rsid w:val="29D1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2025-05-23T01:55:00Z</dcterms:created>
  <dc:creator>WPS_1720487774</dc:creator>
  <cp:lastModifiedBy>WPS_1720487774</cp:lastModifiedBy>
  <dcterms:modified xsi:type="dcterms:W3CDTF">2025-05-23T01:56:41Z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21232BC962DB44E58078C1FB1329C726_13</vt:lpwstr>
  </property>
  <property fmtid="{D5CDD505-2E9C-101B-9397-08002B2CF9AE}" pid="4" name="KSOTemplateDocerSaveRecord">
    <vt:lpwstr>eyJoZGlkIjoiY2ZjYTlkZjA2N2U5ZGM4MjM2ODI0M2E1YmRhY2QxM2YiLCJ1c2VySWQiOiIxNjEzNzI3ODE1In0=</vt:lpwstr>
  </property>
</Properties>
</file>