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601C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江苏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城乡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建设职业学院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退役复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入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学学生</w:t>
      </w:r>
    </w:p>
    <w:p w14:paraId="4ABA93A5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年 </w:t>
      </w:r>
      <w:r>
        <w:rPr>
          <w:rFonts w:hint="eastAsia" w:ascii="华文中宋" w:hAnsi="华文中宋" w:eastAsia="华文中宋"/>
          <w:b/>
          <w:bCs/>
          <w:sz w:val="36"/>
          <w:szCs w:val="36"/>
          <w:u w:val="single"/>
          <w:lang w:val="en-US" w:eastAsia="zh-CN"/>
        </w:rPr>
        <w:t xml:space="preserve"> 春 / 秋 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学期  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课程免修申请表</w:t>
      </w:r>
    </w:p>
    <w:p w14:paraId="2EF03D1F">
      <w:r>
        <w:rPr>
          <w:rFonts w:hint="eastAsia"/>
        </w:rPr>
        <w:t xml:space="preserve">                                     </w:t>
      </w:r>
    </w:p>
    <w:p w14:paraId="6A89C203">
      <w:pPr>
        <w:jc w:val="left"/>
        <w:rPr>
          <w:rFonts w:hint="eastAsia"/>
          <w:sz w:val="24"/>
        </w:rPr>
      </w:pPr>
    </w:p>
    <w:p w14:paraId="2A986180">
      <w:pPr>
        <w:jc w:val="left"/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</w:p>
    <w:p w14:paraId="04D5EE7A">
      <w:pPr>
        <w:jc w:val="center"/>
      </w:pPr>
    </w:p>
    <w:tbl>
      <w:tblPr>
        <w:tblStyle w:val="6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56"/>
        <w:gridCol w:w="60"/>
        <w:gridCol w:w="660"/>
        <w:gridCol w:w="2025"/>
        <w:gridCol w:w="855"/>
        <w:gridCol w:w="1560"/>
        <w:gridCol w:w="765"/>
        <w:gridCol w:w="802"/>
      </w:tblGrid>
      <w:tr w14:paraId="574D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2" w:type="dxa"/>
            <w:noWrap w:val="0"/>
            <w:vAlign w:val="center"/>
          </w:tcPr>
          <w:p w14:paraId="612EDA2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556" w:type="dxa"/>
            <w:noWrap w:val="0"/>
            <w:vAlign w:val="center"/>
          </w:tcPr>
          <w:p w14:paraId="4F7910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A19FF0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 w14:paraId="5BC956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106024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560" w:type="dxa"/>
            <w:noWrap w:val="0"/>
            <w:vAlign w:val="center"/>
          </w:tcPr>
          <w:p w14:paraId="300AD2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B5FEE5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 w14:paraId="2FEA35A4">
            <w:pPr>
              <w:jc w:val="center"/>
              <w:rPr>
                <w:rFonts w:hint="eastAsia"/>
              </w:rPr>
            </w:pPr>
          </w:p>
        </w:tc>
      </w:tr>
      <w:tr w14:paraId="28AB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82" w:type="dxa"/>
            <w:noWrap w:val="0"/>
            <w:vAlign w:val="center"/>
          </w:tcPr>
          <w:p w14:paraId="5F02F6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283" w:type="dxa"/>
            <w:gridSpan w:val="8"/>
            <w:noWrap w:val="0"/>
            <w:vAlign w:val="center"/>
          </w:tcPr>
          <w:p w14:paraId="213702AD">
            <w:pPr>
              <w:jc w:val="center"/>
              <w:rPr>
                <w:rFonts w:hint="eastAsia"/>
              </w:rPr>
            </w:pPr>
          </w:p>
        </w:tc>
      </w:tr>
      <w:tr w14:paraId="7A21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482" w:type="dxa"/>
            <w:noWrap w:val="0"/>
            <w:vAlign w:val="center"/>
          </w:tcPr>
          <w:p w14:paraId="2DB84C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服役时间</w:t>
            </w:r>
          </w:p>
        </w:tc>
        <w:tc>
          <w:tcPr>
            <w:tcW w:w="8283" w:type="dxa"/>
            <w:gridSpan w:val="8"/>
            <w:noWrap w:val="0"/>
            <w:vAlign w:val="center"/>
          </w:tcPr>
          <w:p w14:paraId="0D5628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        年       月至        年      月</w:t>
            </w:r>
          </w:p>
        </w:tc>
      </w:tr>
      <w:tr w14:paraId="04AF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82" w:type="dxa"/>
            <w:vMerge w:val="restart"/>
            <w:noWrap w:val="0"/>
            <w:vAlign w:val="center"/>
          </w:tcPr>
          <w:p w14:paraId="7C4808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申请免修课程（含课程代码）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79EB114E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6667" w:type="dxa"/>
            <w:gridSpan w:val="6"/>
            <w:noWrap w:val="0"/>
            <w:vAlign w:val="center"/>
          </w:tcPr>
          <w:p w14:paraId="220C3BFA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课程代码</w:t>
            </w:r>
          </w:p>
          <w:p w14:paraId="080A7B7A">
            <w:pPr>
              <w:ind w:firstLine="241" w:firstLineChars="100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</w:p>
        </w:tc>
      </w:tr>
      <w:tr w14:paraId="4B1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 w14:paraId="061F03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5CF24FD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  <w:bookmarkEnd w:id="0"/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6667" w:type="dxa"/>
            <w:gridSpan w:val="6"/>
            <w:noWrap w:val="0"/>
            <w:vAlign w:val="center"/>
          </w:tcPr>
          <w:p w14:paraId="60B13E47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084DEC7F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6D4E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482" w:type="dxa"/>
            <w:noWrap w:val="0"/>
            <w:vAlign w:val="center"/>
          </w:tcPr>
          <w:p w14:paraId="15D522E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班主任意见</w:t>
            </w:r>
          </w:p>
        </w:tc>
        <w:tc>
          <w:tcPr>
            <w:tcW w:w="8283" w:type="dxa"/>
            <w:gridSpan w:val="8"/>
            <w:noWrap w:val="0"/>
            <w:vAlign w:val="center"/>
          </w:tcPr>
          <w:p w14:paraId="5B456BEB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9F6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482" w:type="dxa"/>
            <w:noWrap w:val="0"/>
            <w:vAlign w:val="center"/>
          </w:tcPr>
          <w:p w14:paraId="24D936E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体育部</w:t>
            </w:r>
          </w:p>
          <w:p w14:paraId="435664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3" w:type="dxa"/>
            <w:gridSpan w:val="8"/>
            <w:noWrap w:val="0"/>
            <w:vAlign w:val="center"/>
          </w:tcPr>
          <w:p w14:paraId="7D93283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5CD23E7F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BF0EFE8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DC0B814">
            <w:pPr>
              <w:ind w:left="5985" w:leftChars="2850"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1C4816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签字（盖章）</w:t>
            </w:r>
            <w:r>
              <w:rPr>
                <w:rFonts w:hint="eastAsia"/>
                <w:sz w:val="24"/>
              </w:rPr>
              <w:t>：</w:t>
            </w:r>
          </w:p>
          <w:p w14:paraId="28E7B0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9DD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82" w:type="dxa"/>
            <w:noWrap w:val="0"/>
            <w:vAlign w:val="center"/>
          </w:tcPr>
          <w:p w14:paraId="730399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3" w:type="dxa"/>
            <w:gridSpan w:val="8"/>
            <w:noWrap w:val="0"/>
            <w:vAlign w:val="top"/>
          </w:tcPr>
          <w:p w14:paraId="79D2AA37">
            <w:pPr>
              <w:widowControl/>
              <w:jc w:val="left"/>
              <w:rPr>
                <w:sz w:val="24"/>
              </w:rPr>
            </w:pPr>
          </w:p>
          <w:p w14:paraId="0660D521">
            <w:pPr>
              <w:widowControl/>
              <w:jc w:val="left"/>
              <w:rPr>
                <w:sz w:val="24"/>
              </w:rPr>
            </w:pPr>
          </w:p>
          <w:p w14:paraId="1547BFD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退役复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申请免修课程成绩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分（良好）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282047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申请免修后也可以选择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修读免修课程并取得成绩的，该课程总评成绩取免修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成绩或学生修读课程获得的成绩两者的高值计入学生的学业成绩。</w:t>
            </w:r>
          </w:p>
          <w:p w14:paraId="2E44E1F0">
            <w:pPr>
              <w:widowControl/>
              <w:jc w:val="left"/>
              <w:rPr>
                <w:sz w:val="24"/>
              </w:rPr>
            </w:pPr>
          </w:p>
          <w:p w14:paraId="075CC8C6">
            <w:pPr>
              <w:widowControl/>
              <w:jc w:val="left"/>
              <w:rPr>
                <w:sz w:val="24"/>
              </w:rPr>
            </w:pPr>
          </w:p>
        </w:tc>
      </w:tr>
    </w:tbl>
    <w:p w14:paraId="6892CE0F">
      <w:pPr>
        <w:rPr>
          <w:rFonts w:hint="eastAsia"/>
          <w:sz w:val="24"/>
        </w:rPr>
      </w:pPr>
    </w:p>
    <w:p w14:paraId="36FEFF33">
      <w:pPr>
        <w:rPr>
          <w:rFonts w:hint="default" w:ascii="仿宋_GB2312" w:hAnsi="宋体" w:eastAsia="宋体"/>
          <w:sz w:val="32"/>
          <w:szCs w:val="32"/>
          <w:lang w:val="en-US" w:eastAsia="zh-CN"/>
        </w:rPr>
      </w:pPr>
      <w:r>
        <w:rPr>
          <w:rFonts w:hint="eastAsia"/>
          <w:sz w:val="24"/>
        </w:rPr>
        <w:t>注：本表填写一式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份，审核</w:t>
      </w:r>
      <w:r>
        <w:rPr>
          <w:rFonts w:hint="eastAsia"/>
          <w:sz w:val="24"/>
          <w:lang w:val="en-US" w:eastAsia="zh-CN"/>
        </w:rPr>
        <w:t>通过</w:t>
      </w:r>
      <w:r>
        <w:rPr>
          <w:rFonts w:hint="eastAsia"/>
          <w:sz w:val="24"/>
        </w:rPr>
        <w:t>后一份</w:t>
      </w:r>
      <w:r>
        <w:rPr>
          <w:rFonts w:hint="eastAsia"/>
          <w:sz w:val="24"/>
          <w:lang w:val="en-US" w:eastAsia="zh-CN"/>
        </w:rPr>
        <w:t>开课部门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复印后</w:t>
      </w:r>
      <w:r>
        <w:rPr>
          <w:rFonts w:hint="eastAsia"/>
          <w:sz w:val="24"/>
        </w:rPr>
        <w:t>一份</w:t>
      </w:r>
      <w:r>
        <w:rPr>
          <w:rFonts w:hint="eastAsia"/>
          <w:sz w:val="24"/>
          <w:lang w:val="en-US" w:eastAsia="zh-CN"/>
        </w:rPr>
        <w:t>交任课教师放成绩档案袋，一份学生本人留存。</w:t>
      </w:r>
    </w:p>
    <w:sectPr>
      <w:headerReference r:id="rId3" w:type="default"/>
      <w:footerReference r:id="rId4" w:type="even"/>
      <w:pgSz w:w="11906" w:h="16838"/>
      <w:pgMar w:top="1418" w:right="1701" w:bottom="85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85A4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DFBA7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F32D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CC"/>
    <w:rsid w:val="00005957"/>
    <w:rsid w:val="00010B09"/>
    <w:rsid w:val="00042DB1"/>
    <w:rsid w:val="00067BCC"/>
    <w:rsid w:val="000771D7"/>
    <w:rsid w:val="00081C80"/>
    <w:rsid w:val="00096614"/>
    <w:rsid w:val="000D147E"/>
    <w:rsid w:val="000D212A"/>
    <w:rsid w:val="000F0D0B"/>
    <w:rsid w:val="00111484"/>
    <w:rsid w:val="00162483"/>
    <w:rsid w:val="001645B0"/>
    <w:rsid w:val="00165C07"/>
    <w:rsid w:val="001664D0"/>
    <w:rsid w:val="001A2600"/>
    <w:rsid w:val="001B6D96"/>
    <w:rsid w:val="001D7AC3"/>
    <w:rsid w:val="00223110"/>
    <w:rsid w:val="00224BE0"/>
    <w:rsid w:val="0024258E"/>
    <w:rsid w:val="002453EC"/>
    <w:rsid w:val="002466B7"/>
    <w:rsid w:val="00252680"/>
    <w:rsid w:val="00252DBE"/>
    <w:rsid w:val="00281BE9"/>
    <w:rsid w:val="002A2A17"/>
    <w:rsid w:val="002A718D"/>
    <w:rsid w:val="002C5538"/>
    <w:rsid w:val="002C7552"/>
    <w:rsid w:val="002D5776"/>
    <w:rsid w:val="002E5C74"/>
    <w:rsid w:val="003077C8"/>
    <w:rsid w:val="00320136"/>
    <w:rsid w:val="003300ED"/>
    <w:rsid w:val="00341A32"/>
    <w:rsid w:val="003A060B"/>
    <w:rsid w:val="003B19FE"/>
    <w:rsid w:val="003C13C3"/>
    <w:rsid w:val="003D023F"/>
    <w:rsid w:val="003D31A6"/>
    <w:rsid w:val="003E4392"/>
    <w:rsid w:val="00400DFE"/>
    <w:rsid w:val="00400F12"/>
    <w:rsid w:val="00401E44"/>
    <w:rsid w:val="004023B8"/>
    <w:rsid w:val="004356CB"/>
    <w:rsid w:val="00437F51"/>
    <w:rsid w:val="004600D2"/>
    <w:rsid w:val="00487B3C"/>
    <w:rsid w:val="004D2A1E"/>
    <w:rsid w:val="004D788D"/>
    <w:rsid w:val="004E17A0"/>
    <w:rsid w:val="00500601"/>
    <w:rsid w:val="005100C6"/>
    <w:rsid w:val="00520587"/>
    <w:rsid w:val="00537988"/>
    <w:rsid w:val="00561AA9"/>
    <w:rsid w:val="00571D3E"/>
    <w:rsid w:val="005723AC"/>
    <w:rsid w:val="00582EA2"/>
    <w:rsid w:val="005B07BA"/>
    <w:rsid w:val="005B4799"/>
    <w:rsid w:val="005B7B62"/>
    <w:rsid w:val="005E23F7"/>
    <w:rsid w:val="00610351"/>
    <w:rsid w:val="00634FBD"/>
    <w:rsid w:val="00676EB3"/>
    <w:rsid w:val="006872E6"/>
    <w:rsid w:val="006C2EC4"/>
    <w:rsid w:val="006D16CC"/>
    <w:rsid w:val="006E4396"/>
    <w:rsid w:val="00711035"/>
    <w:rsid w:val="00742F6D"/>
    <w:rsid w:val="007513BA"/>
    <w:rsid w:val="00760A51"/>
    <w:rsid w:val="00781770"/>
    <w:rsid w:val="007A0FDE"/>
    <w:rsid w:val="007A7574"/>
    <w:rsid w:val="007B5989"/>
    <w:rsid w:val="007B78B7"/>
    <w:rsid w:val="007C0806"/>
    <w:rsid w:val="007F440F"/>
    <w:rsid w:val="007F54AF"/>
    <w:rsid w:val="00806AF4"/>
    <w:rsid w:val="00883C88"/>
    <w:rsid w:val="008A2590"/>
    <w:rsid w:val="008B1504"/>
    <w:rsid w:val="008B5DC3"/>
    <w:rsid w:val="008C0788"/>
    <w:rsid w:val="008C6E2C"/>
    <w:rsid w:val="008C7E8A"/>
    <w:rsid w:val="008E543D"/>
    <w:rsid w:val="008F11C0"/>
    <w:rsid w:val="00913881"/>
    <w:rsid w:val="0093352D"/>
    <w:rsid w:val="00935714"/>
    <w:rsid w:val="0094057A"/>
    <w:rsid w:val="00950CC0"/>
    <w:rsid w:val="009927B9"/>
    <w:rsid w:val="009A160A"/>
    <w:rsid w:val="009B71EE"/>
    <w:rsid w:val="009C35BA"/>
    <w:rsid w:val="009C7C5D"/>
    <w:rsid w:val="009E2EAA"/>
    <w:rsid w:val="009E6E4C"/>
    <w:rsid w:val="00A90645"/>
    <w:rsid w:val="00A919A4"/>
    <w:rsid w:val="00A96DE1"/>
    <w:rsid w:val="00AD7106"/>
    <w:rsid w:val="00AE52E6"/>
    <w:rsid w:val="00AF4251"/>
    <w:rsid w:val="00B00CFF"/>
    <w:rsid w:val="00B00FB7"/>
    <w:rsid w:val="00B147B5"/>
    <w:rsid w:val="00B34CED"/>
    <w:rsid w:val="00B44808"/>
    <w:rsid w:val="00B61FB9"/>
    <w:rsid w:val="00B65DF3"/>
    <w:rsid w:val="00B83D27"/>
    <w:rsid w:val="00BE0453"/>
    <w:rsid w:val="00C00732"/>
    <w:rsid w:val="00C0414E"/>
    <w:rsid w:val="00C223EA"/>
    <w:rsid w:val="00C44402"/>
    <w:rsid w:val="00C76E55"/>
    <w:rsid w:val="00C807EE"/>
    <w:rsid w:val="00C8396C"/>
    <w:rsid w:val="00C97146"/>
    <w:rsid w:val="00CF6395"/>
    <w:rsid w:val="00D00D8F"/>
    <w:rsid w:val="00D10EC0"/>
    <w:rsid w:val="00D20036"/>
    <w:rsid w:val="00D70BF2"/>
    <w:rsid w:val="00D75E1B"/>
    <w:rsid w:val="00D97B8C"/>
    <w:rsid w:val="00DA7216"/>
    <w:rsid w:val="00DF282D"/>
    <w:rsid w:val="00E31A42"/>
    <w:rsid w:val="00E8395F"/>
    <w:rsid w:val="00E86137"/>
    <w:rsid w:val="00EA79CB"/>
    <w:rsid w:val="00ED1B1B"/>
    <w:rsid w:val="00ED1CA6"/>
    <w:rsid w:val="00EF12CC"/>
    <w:rsid w:val="00EF7AA7"/>
    <w:rsid w:val="00F1474C"/>
    <w:rsid w:val="00F200E9"/>
    <w:rsid w:val="00F3634B"/>
    <w:rsid w:val="00F57605"/>
    <w:rsid w:val="00F6108E"/>
    <w:rsid w:val="00F642F8"/>
    <w:rsid w:val="00F70674"/>
    <w:rsid w:val="00F74386"/>
    <w:rsid w:val="00F75596"/>
    <w:rsid w:val="00F77D1C"/>
    <w:rsid w:val="00F85883"/>
    <w:rsid w:val="00FA0F1E"/>
    <w:rsid w:val="00FA6A86"/>
    <w:rsid w:val="00FB3307"/>
    <w:rsid w:val="00FE3978"/>
    <w:rsid w:val="00FF3015"/>
    <w:rsid w:val="00FF3F07"/>
    <w:rsid w:val="00FF58A9"/>
    <w:rsid w:val="26911FF5"/>
    <w:rsid w:val="3FD16F41"/>
    <w:rsid w:val="439D19F2"/>
    <w:rsid w:val="4CB36742"/>
    <w:rsid w:val="547D09A9"/>
    <w:rsid w:val="59E87AFA"/>
    <w:rsid w:val="5FDB0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河北经贸大学</Company>
  <Pages>1</Pages>
  <Words>245</Words>
  <Characters>246</Characters>
  <Lines>4</Lines>
  <Paragraphs>1</Paragraphs>
  <TotalTime>2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2017-12-21T07:28:00Z</dcterms:created>
  <dc:creator>微软用户</dc:creator>
  <cp:lastModifiedBy>WPS_1720487774</cp:lastModifiedBy>
  <cp:lastPrinted>2017-12-21T06:43:00Z</cp:lastPrinted>
  <dcterms:modified xsi:type="dcterms:W3CDTF">2025-02-21T01:34:42Z</dcterms:modified>
  <dc:title>河北经贸大学文件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eyJoZGlkIjoiY2ZjYTlkZjA2N2U5ZGM4MjM2ODI0M2E1YmRhY2QxM2YiLCJ1c2VySWQiOiIxNjEzNzI3ODE1In0=</vt:lpwstr>
  </property>
  <property fmtid="{D5CDD505-2E9C-101B-9397-08002B2CF9AE}" pid="4" name="ICV">
    <vt:lpwstr>7943079BE7F2455F9B19B125809DDB24_13</vt:lpwstr>
  </property>
</Properties>
</file>